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686"/>
        <w:gridCol w:w="3471"/>
      </w:tblGrid>
      <w:tr w:rsidR="00BD550B" w:rsidRPr="00070960" w14:paraId="16304501" w14:textId="77777777" w:rsidTr="78B0DF42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7EC3BCAF" w14:textId="77777777" w:rsidR="00BD550B" w:rsidRPr="00070960" w:rsidRDefault="00463538" w:rsidP="009202D4">
            <w:pPr>
              <w:pStyle w:val="Ttulo"/>
              <w:rPr>
                <w:lang w:val="es-ES_tradnl"/>
              </w:rPr>
            </w:pPr>
            <w:r w:rsidRPr="00070960">
              <w:rPr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A7752" w14:textId="77777777" w:rsidR="00BD550B" w:rsidRPr="00070960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374136" w14:paraId="31CCB766" w14:textId="77777777" w:rsidTr="78B0DF42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54D40463" w14:textId="77777777" w:rsidR="00BD550B" w:rsidRPr="00070960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B93FAD" w14:textId="77777777" w:rsidR="00BD550B" w:rsidRPr="00070960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P</w:t>
            </w:r>
            <w:r w:rsidR="00463538" w:rsidRPr="00070960">
              <w:rPr>
                <w:sz w:val="22"/>
                <w:szCs w:val="22"/>
                <w:lang w:val="es-ES_tradnl"/>
              </w:rPr>
              <w:t>O</w:t>
            </w:r>
            <w:r w:rsidRPr="00070960">
              <w:rPr>
                <w:sz w:val="22"/>
                <w:szCs w:val="22"/>
                <w:lang w:val="es-ES_tradnl"/>
              </w:rPr>
              <w:t>R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374136" w14:paraId="0B2C20D3" w14:textId="77777777" w:rsidTr="78B0DF42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A49EF2" w14:textId="77777777" w:rsidR="00E63484" w:rsidRPr="00070960" w:rsidRDefault="00E63484" w:rsidP="78B0DF42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proofErr w:type="spellStart"/>
            <w:r w:rsidRPr="78B0DF42">
              <w:rPr>
                <w:b/>
                <w:bCs/>
                <w:sz w:val="22"/>
                <w:szCs w:val="22"/>
                <w:lang w:val="es-ES"/>
              </w:rPr>
              <w:t>Item</w:t>
            </w:r>
            <w:proofErr w:type="spellEnd"/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726A0D" w14:textId="77777777" w:rsidR="00E63484" w:rsidRPr="00070960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686" w:type="dxa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5B6125" w14:textId="77777777" w:rsidR="00E63484" w:rsidRPr="00070960" w:rsidRDefault="00463538" w:rsidP="000A36B0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Marca y modelo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471" w:type="dxa"/>
            <w:vMerge w:val="restart"/>
            <w:tcBorders>
              <w:right w:val="single" w:sz="4" w:space="0" w:color="auto"/>
            </w:tcBorders>
            <w:vAlign w:val="center"/>
          </w:tcPr>
          <w:p w14:paraId="6BAA9BE9" w14:textId="0478B441" w:rsidR="00E63484" w:rsidRPr="00070960" w:rsidRDefault="00934F10" w:rsidP="00670E89">
            <w:pPr>
              <w:spacing w:after="225" w:line="240" w:lineRule="atLeast"/>
              <w:jc w:val="center"/>
              <w:rPr>
                <w:sz w:val="22"/>
                <w:szCs w:val="22"/>
                <w:lang w:val="es-ES_tradnl"/>
              </w:rPr>
            </w:pPr>
            <w:r w:rsidRPr="00934F10">
              <w:rPr>
                <w:rFonts w:ascii="Arial" w:hAnsi="Arial" w:cs="Arial"/>
                <w:sz w:val="18"/>
                <w:szCs w:val="18"/>
                <w:lang w:val="es-ES" w:eastAsia="es-CO"/>
              </w:rPr>
              <w:t>Centrifuga de 3 marcos en acero inoxidable 304. De sistema manual y con piñonera en acero inoxidable</w:t>
            </w:r>
          </w:p>
        </w:tc>
      </w:tr>
      <w:tr w:rsidR="00E63484" w:rsidRPr="00374136" w14:paraId="5F358DC1" w14:textId="77777777" w:rsidTr="78B0DF42">
        <w:trPr>
          <w:cantSplit/>
          <w:trHeight w:val="2473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F3F6C6" w14:textId="4A106E68" w:rsidR="00F53406" w:rsidRPr="00070960" w:rsidRDefault="008735CD" w:rsidP="00F53406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8735CD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0B2BCB06" wp14:editId="78254D39">
                  <wp:extent cx="1951355" cy="1951355"/>
                  <wp:effectExtent l="0" t="0" r="0" b="0"/>
                  <wp:docPr id="854222032" name="Imagen 14" descr="Centrifuga de acero por 3 cuadros con P/T – La Casa del Apicul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entrifuga de acero por 3 cuadros con P/T – La Casa del Apicul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1355" cy="195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4EE5A4" w14:textId="03315709" w:rsidR="007519A4" w:rsidRPr="00070960" w:rsidRDefault="007519A4" w:rsidP="001D6F2E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CCAB02" w14:textId="52A0B2A1" w:rsidR="00D85C6B" w:rsidRPr="00670E89" w:rsidRDefault="00934F10" w:rsidP="00670E89">
            <w:pPr>
              <w:spacing w:after="225" w:line="240" w:lineRule="atLeast"/>
              <w:jc w:val="center"/>
              <w:rPr>
                <w:iCs/>
                <w:sz w:val="22"/>
                <w:szCs w:val="22"/>
                <w:lang w:val="es-CO"/>
              </w:rPr>
            </w:pPr>
            <w:r w:rsidRPr="00374136">
              <w:rPr>
                <w:iCs/>
                <w:sz w:val="22"/>
                <w:szCs w:val="22"/>
                <w:lang w:val="es-CO"/>
              </w:rPr>
              <w:t xml:space="preserve"> </w:t>
            </w:r>
            <w:r w:rsidRPr="00374136">
              <w:rPr>
                <w:b/>
                <w:bCs/>
                <w:iCs/>
                <w:sz w:val="22"/>
                <w:szCs w:val="22"/>
                <w:lang w:val="es-CO"/>
              </w:rPr>
              <w:t>Centrífuga para apicultura</w:t>
            </w:r>
            <w:r w:rsidRPr="00374136">
              <w:rPr>
                <w:iCs/>
                <w:sz w:val="22"/>
                <w:szCs w:val="22"/>
                <w:lang w:val="es-CO"/>
              </w:rPr>
              <w:t xml:space="preserve">, o extractor de miel, es una herramienta esencial que utiliza la fuerza centrífuga para sacar la miel de los panales sin destruirlos. </w:t>
            </w:r>
          </w:p>
        </w:tc>
        <w:tc>
          <w:tcPr>
            <w:tcW w:w="3686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C92AD0" w14:textId="58E0320D" w:rsidR="00E63484" w:rsidRPr="00070960" w:rsidRDefault="00E63484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B7C6B85" w14:textId="77777777" w:rsidR="00E63484" w:rsidRPr="00070960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070960" w14:paraId="4E8E7BC0" w14:textId="77777777" w:rsidTr="78B0DF42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48C070C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F71A59" w14:textId="449E2804" w:rsidR="00FA6AD9" w:rsidRPr="00070960" w:rsidRDefault="00200CA4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1</w:t>
            </w:r>
            <w:r w:rsidR="00DC1B88">
              <w:rPr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3686" w:type="dxa"/>
            <w:vMerge/>
            <w:vAlign w:val="center"/>
          </w:tcPr>
          <w:p w14:paraId="64BA8AA4" w14:textId="77777777" w:rsidR="00FA6AD9" w:rsidRPr="00070960" w:rsidRDefault="00FA6AD9" w:rsidP="00FA6AD9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6365AC43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374136" w14:paraId="4610F529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2E66CA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A3EC1" w14:textId="2E2960F0" w:rsidR="00FA6AD9" w:rsidRPr="00070960" w:rsidRDefault="00EF7D30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48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5B6571E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471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7F38EE0A" w14:textId="6C5C31E1" w:rsidR="009E76A9" w:rsidRPr="00070960" w:rsidRDefault="009E76A9" w:rsidP="00866B6E">
            <w:pPr>
              <w:rPr>
                <w:b/>
                <w:sz w:val="22"/>
                <w:szCs w:val="22"/>
                <w:lang w:val="es-CO"/>
              </w:rPr>
            </w:pPr>
          </w:p>
        </w:tc>
      </w:tr>
      <w:tr w:rsidR="005F1E8E" w:rsidRPr="00070960" w14:paraId="1EB608B4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A05BB" w14:textId="77777777" w:rsidR="005F1E8E" w:rsidRPr="00070960" w:rsidRDefault="00463538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A96A0" w14:textId="77777777" w:rsidR="005F1E8E" w:rsidRPr="00070960" w:rsidRDefault="00F42F1B" w:rsidP="00E63484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686" w:type="dxa"/>
            <w:vMerge/>
            <w:vAlign w:val="center"/>
          </w:tcPr>
          <w:p w14:paraId="5AD13ABC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7C72A7F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A307C3" w:rsidRPr="00070960" w14:paraId="0AEBB982" w14:textId="77777777" w:rsidTr="007D6F78">
        <w:trPr>
          <w:cantSplit/>
          <w:trHeight w:val="622"/>
        </w:trPr>
        <w:tc>
          <w:tcPr>
            <w:tcW w:w="7967" w:type="dxa"/>
            <w:gridSpan w:val="3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W w:w="94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53"/>
              <w:gridCol w:w="1411"/>
              <w:gridCol w:w="1708"/>
              <w:gridCol w:w="3321"/>
            </w:tblGrid>
            <w:tr w:rsidR="00A307C3" w:rsidRPr="00D13479" w14:paraId="4BB0743C" w14:textId="77777777" w:rsidTr="00DC1B88">
              <w:trPr>
                <w:trHeight w:val="535"/>
                <w:tblHeader/>
                <w:jc w:val="center"/>
              </w:trPr>
              <w:tc>
                <w:tcPr>
                  <w:tcW w:w="3053" w:type="dxa"/>
                  <w:shd w:val="clear" w:color="auto" w:fill="4F81BD" w:themeFill="accent1"/>
                  <w:vAlign w:val="center"/>
                  <w:hideMark/>
                </w:tcPr>
                <w:p w14:paraId="51EF0FEF" w14:textId="444E029A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Valor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unitario</w:t>
                  </w:r>
                  <w:proofErr w:type="spellEnd"/>
                  <w:r w:rsidR="00224CCA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1411" w:type="dxa"/>
                  <w:shd w:val="clear" w:color="auto" w:fill="4F81BD" w:themeFill="accent1"/>
                  <w:vAlign w:val="center"/>
                  <w:hideMark/>
                </w:tcPr>
                <w:p w14:paraId="5B4330FE" w14:textId="044E31D3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V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alor</w:t>
                  </w: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x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beneficiario</w:t>
                  </w:r>
                  <w:proofErr w:type="spellEnd"/>
                  <w:r w:rsidR="00DC1B88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1708" w:type="dxa"/>
                  <w:shd w:val="clear" w:color="auto" w:fill="4F81BD" w:themeFill="accent1"/>
                  <w:vAlign w:val="center"/>
                  <w:hideMark/>
                </w:tcPr>
                <w:p w14:paraId="3BBB7310" w14:textId="0813EC71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proofErr w:type="spellStart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C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antidad</w:t>
                  </w:r>
                  <w:proofErr w:type="spellEnd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  <w:tc>
                <w:tcPr>
                  <w:tcW w:w="3321" w:type="dxa"/>
                  <w:shd w:val="clear" w:color="auto" w:fill="4F81BD" w:themeFill="accent1"/>
                  <w:noWrap/>
                  <w:vAlign w:val="center"/>
                  <w:hideMark/>
                </w:tcPr>
                <w:p w14:paraId="213A1125" w14:textId="368DA7E0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</w:tr>
            <w:tr w:rsidR="001B325F" w:rsidRPr="00D13479" w14:paraId="6804540C" w14:textId="77777777" w:rsidTr="007A40FE">
              <w:trPr>
                <w:trHeight w:val="288"/>
                <w:jc w:val="center"/>
              </w:trPr>
              <w:tc>
                <w:tcPr>
                  <w:tcW w:w="3053" w:type="dxa"/>
                  <w:shd w:val="clear" w:color="auto" w:fill="FFFFFF" w:themeFill="background1"/>
                  <w:vAlign w:val="center"/>
                  <w:hideMark/>
                </w:tcPr>
                <w:p w14:paraId="4B67F9B0" w14:textId="39445A51" w:rsidR="001B325F" w:rsidRPr="00D13479" w:rsidRDefault="00C92750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C92750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>$ 2.764.850</w:t>
                  </w:r>
                </w:p>
              </w:tc>
              <w:tc>
                <w:tcPr>
                  <w:tcW w:w="1411" w:type="dxa"/>
                  <w:shd w:val="clear" w:color="auto" w:fill="FFFFFF" w:themeFill="background1"/>
                  <w:vAlign w:val="center"/>
                </w:tcPr>
                <w:p w14:paraId="6EE2B13F" w14:textId="7187ECE4" w:rsidR="001B325F" w:rsidRPr="00D13479" w:rsidRDefault="00C92750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C92750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$ 2.764.850</w:t>
                  </w:r>
                </w:p>
              </w:tc>
              <w:tc>
                <w:tcPr>
                  <w:tcW w:w="1708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09B6B5B3" w14:textId="0697C82A" w:rsidR="001B325F" w:rsidRPr="00D13479" w:rsidRDefault="007A40FE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48</w:t>
                  </w:r>
                </w:p>
              </w:tc>
              <w:tc>
                <w:tcPr>
                  <w:tcW w:w="3321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41655896" w14:textId="1DE0E38E" w:rsidR="001B325F" w:rsidRPr="00D13479" w:rsidRDefault="007A40FE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7A40FE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 xml:space="preserve">$ </w:t>
                  </w:r>
                  <w:r w:rsidR="00C92750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>132.712.800</w:t>
                  </w:r>
                </w:p>
              </w:tc>
            </w:tr>
          </w:tbl>
          <w:p w14:paraId="58CDCDF6" w14:textId="07F9955F" w:rsidR="00A307C3" w:rsidRPr="00070960" w:rsidRDefault="00A307C3" w:rsidP="00866B6E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3686" w:type="dxa"/>
            <w:vMerge/>
            <w:vAlign w:val="center"/>
          </w:tcPr>
          <w:p w14:paraId="6A6335AC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7B0F097B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63484" w:rsidRPr="00374136" w14:paraId="0DBA391B" w14:textId="77777777" w:rsidTr="78B0DF42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87397" w14:textId="77777777" w:rsidR="00E63484" w:rsidRPr="00070960" w:rsidRDefault="00E63484" w:rsidP="00E63484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1.0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7E323F" w14:textId="77777777" w:rsidR="00E63484" w:rsidRDefault="00463538" w:rsidP="00E63484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Especificaciones </w:t>
            </w:r>
            <w:r w:rsidR="000A36B0">
              <w:rPr>
                <w:b/>
                <w:sz w:val="22"/>
                <w:szCs w:val="22"/>
                <w:lang w:val="es-ES_tradnl"/>
              </w:rPr>
              <w:t>T</w:t>
            </w:r>
            <w:r w:rsidRPr="00070960">
              <w:rPr>
                <w:b/>
                <w:sz w:val="22"/>
                <w:szCs w:val="22"/>
                <w:lang w:val="es-ES_tradnl"/>
              </w:rPr>
              <w:t>écnicas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:                       </w:t>
            </w:r>
            <w:r w:rsidR="000A36B0">
              <w:rPr>
                <w:b/>
                <w:sz w:val="22"/>
                <w:szCs w:val="22"/>
                <w:lang w:val="es-ES_tradnl"/>
              </w:rPr>
              <w:t xml:space="preserve">  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   General</w:t>
            </w:r>
          </w:p>
          <w:p w14:paraId="60B726A5" w14:textId="50AFA961" w:rsidR="00120680" w:rsidRPr="00E451B1" w:rsidRDefault="00120680" w:rsidP="00C92750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s-ES_tradnl"/>
              </w:rPr>
            </w:pPr>
            <w:r w:rsidRPr="00374136">
              <w:rPr>
                <w:sz w:val="22"/>
                <w:szCs w:val="22"/>
                <w:lang w:val="es-CO"/>
              </w:rPr>
              <w:t xml:space="preserve"> </w:t>
            </w:r>
            <w:r w:rsidR="00C92750" w:rsidRPr="00374136">
              <w:rPr>
                <w:sz w:val="22"/>
                <w:szCs w:val="22"/>
                <w:lang w:val="es-CO"/>
              </w:rPr>
              <w:t xml:space="preserve">Fabricado con acero inoxidable 304 de calibre 16, este extractor profesional incluye un soporte de 3 patas para un trabajo más ergonómico. Es compatible con cuadros profundos, medianos y delgados, y su diseño permite una limpieza sencilla con agua tibia y jabón. 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26A05" w14:textId="77777777" w:rsidR="00E63484" w:rsidRPr="00070960" w:rsidRDefault="00E63484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35C3A" w:rsidRPr="00374136" w14:paraId="6C501ADE" w14:textId="77777777" w:rsidTr="78B0DF4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2D7AE1" w14:textId="77777777" w:rsidR="00E35C3A" w:rsidRPr="00070960" w:rsidRDefault="00E35C3A" w:rsidP="0087470C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lastRenderedPageBreak/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7B533AB4" w14:textId="77777777" w:rsidR="00120680" w:rsidRDefault="008B207F" w:rsidP="00D3157F">
            <w:pPr>
              <w:shd w:val="clear" w:color="auto" w:fill="FFFFFF"/>
              <w:spacing w:before="100" w:beforeAutospacing="1" w:after="100" w:afterAutospacing="1"/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Dimensiones</w:t>
            </w:r>
          </w:p>
          <w:p w14:paraId="5551F13F" w14:textId="77777777" w:rsidR="008735CD" w:rsidRDefault="00C92750" w:rsidP="00C92750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C92750">
              <w:rPr>
                <w:color w:val="000000"/>
                <w:sz w:val="22"/>
                <w:szCs w:val="22"/>
                <w:lang w:val="es-CO" w:eastAsia="en-US"/>
              </w:rPr>
              <w:t xml:space="preserve">Altura Total: Entre 90 cm y 110 cm (incluyendo </w:t>
            </w:r>
            <w:r w:rsidR="008735CD">
              <w:rPr>
                <w:color w:val="000000"/>
                <w:sz w:val="22"/>
                <w:szCs w:val="22"/>
                <w:lang w:val="es-CO" w:eastAsia="en-US"/>
              </w:rPr>
              <w:t>soportes</w:t>
            </w:r>
            <w:r w:rsidRPr="00C92750">
              <w:rPr>
                <w:color w:val="000000"/>
                <w:sz w:val="22"/>
                <w:szCs w:val="22"/>
                <w:lang w:val="es-CO" w:eastAsia="en-US"/>
              </w:rPr>
              <w:t>)</w:t>
            </w:r>
            <w:r w:rsidR="008735CD">
              <w:rPr>
                <w:color w:val="000000"/>
                <w:sz w:val="22"/>
                <w:szCs w:val="22"/>
                <w:lang w:val="es-CO" w:eastAsia="en-US"/>
              </w:rPr>
              <w:t xml:space="preserve"> </w:t>
            </w:r>
            <w:r w:rsidRPr="00C92750">
              <w:rPr>
                <w:color w:val="000000"/>
                <w:sz w:val="22"/>
                <w:szCs w:val="22"/>
                <w:lang w:val="es-CO" w:eastAsia="en-US"/>
              </w:rPr>
              <w:t>Diámetro del Tambor: Varía entre 40 cm (modelos de 3 cuadros) y 60+ cm (modelos de 12-15 cuadros).</w:t>
            </w:r>
            <w:r w:rsidR="008735CD">
              <w:rPr>
                <w:color w:val="000000"/>
                <w:sz w:val="22"/>
                <w:szCs w:val="22"/>
                <w:lang w:val="es-CO" w:eastAsia="en-US"/>
              </w:rPr>
              <w:t xml:space="preserve"> </w:t>
            </w:r>
          </w:p>
          <w:p w14:paraId="0D5B4600" w14:textId="0BDDC16C" w:rsidR="007A40FE" w:rsidRDefault="00C92750" w:rsidP="00C92750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C92750">
              <w:rPr>
                <w:color w:val="000000"/>
                <w:sz w:val="22"/>
                <w:szCs w:val="22"/>
                <w:lang w:val="es-CO" w:eastAsia="en-US"/>
              </w:rPr>
              <w:t>Peso del Equipo: Desde los 14 kg (portátiles para cosecha en campo) hasta más de 25 kg para modelos industriales.</w:t>
            </w:r>
          </w:p>
          <w:p w14:paraId="37CFDAD0" w14:textId="29340937" w:rsidR="00C92750" w:rsidRPr="00070960" w:rsidRDefault="00C92750" w:rsidP="00C92750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C0A2592" w14:textId="77777777" w:rsidR="00E35C3A" w:rsidRPr="00070960" w:rsidRDefault="00E35C3A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C14F22" w:rsidRPr="00E6521D" w14:paraId="0EE5B68C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5ACCBF" w14:textId="13577B77" w:rsidR="00C14F22" w:rsidRPr="00070960" w:rsidRDefault="00AF0D03" w:rsidP="004A6F63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1.2 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6192A403" w14:textId="77777777" w:rsidR="007A40FE" w:rsidRPr="00374136" w:rsidRDefault="00AF0D03" w:rsidP="00D3157F">
            <w:pPr>
              <w:pStyle w:val="Encabezado"/>
              <w:rPr>
                <w:rFonts w:ascii="Arial" w:hAnsi="Arial" w:cs="Arial"/>
                <w:b/>
                <w:bCs/>
                <w:lang w:val="es-CO"/>
              </w:rPr>
            </w:pPr>
            <w:r>
              <w:rPr>
                <w:sz w:val="22"/>
                <w:szCs w:val="22"/>
                <w:lang w:val="es-ES_tradnl"/>
              </w:rPr>
              <w:t>Presentación</w:t>
            </w:r>
            <w:r w:rsidR="0076744C">
              <w:rPr>
                <w:sz w:val="22"/>
                <w:szCs w:val="22"/>
                <w:lang w:val="es-ES_tradnl"/>
              </w:rPr>
              <w:t>:</w:t>
            </w:r>
            <w:r w:rsidR="007A40FE" w:rsidRPr="00374136">
              <w:rPr>
                <w:rFonts w:ascii="Arial" w:hAnsi="Arial" w:cs="Arial"/>
                <w:b/>
                <w:bCs/>
                <w:lang w:val="es-CO"/>
              </w:rPr>
              <w:t xml:space="preserve"> </w:t>
            </w:r>
          </w:p>
          <w:p w14:paraId="3C81AC15" w14:textId="77777777" w:rsidR="008735CD" w:rsidRDefault="008735CD" w:rsidP="008735CD">
            <w:pPr>
              <w:pStyle w:val="Encabezado"/>
              <w:rPr>
                <w:sz w:val="22"/>
                <w:szCs w:val="22"/>
                <w:lang w:val="es-CO"/>
              </w:rPr>
            </w:pPr>
            <w:r w:rsidRPr="008735CD">
              <w:rPr>
                <w:sz w:val="22"/>
                <w:szCs w:val="22"/>
                <w:lang w:val="es-CO"/>
              </w:rPr>
              <w:t>Cuerpo y Tambor: Fabricado generalmente en acero inoxidable grado alimenticio 304 para garantizar la inocuidad, resistencia a la corrosión y facilitar la limpieza</w:t>
            </w:r>
          </w:p>
          <w:p w14:paraId="7AB611A8" w14:textId="77777777" w:rsidR="008735CD" w:rsidRDefault="008735CD" w:rsidP="008735CD">
            <w:pPr>
              <w:pStyle w:val="Encabezado"/>
              <w:rPr>
                <w:sz w:val="22"/>
                <w:szCs w:val="22"/>
                <w:lang w:val="es-CO"/>
              </w:rPr>
            </w:pPr>
          </w:p>
          <w:p w14:paraId="15000319" w14:textId="77777777" w:rsidR="008735CD" w:rsidRDefault="008735CD" w:rsidP="008735CD">
            <w:pPr>
              <w:pStyle w:val="Encabezado"/>
              <w:rPr>
                <w:sz w:val="22"/>
                <w:szCs w:val="22"/>
                <w:lang w:val="es-CO"/>
              </w:rPr>
            </w:pPr>
            <w:r w:rsidRPr="008735CD">
              <w:rPr>
                <w:sz w:val="22"/>
                <w:szCs w:val="22"/>
                <w:lang w:val="es-CO"/>
              </w:rPr>
              <w:t>Base y</w:t>
            </w:r>
            <w:r>
              <w:rPr>
                <w:sz w:val="22"/>
                <w:szCs w:val="22"/>
                <w:lang w:val="es-CO"/>
              </w:rPr>
              <w:t xml:space="preserve"> soporte</w:t>
            </w:r>
            <w:r w:rsidRPr="008735CD">
              <w:rPr>
                <w:sz w:val="22"/>
                <w:szCs w:val="22"/>
                <w:lang w:val="es-CO"/>
              </w:rPr>
              <w:t>: Estructura robusta, a menudo con orificios en la base para anclaje al piso, lo que evita vibraciones excesivas durante el giro.</w:t>
            </w:r>
          </w:p>
          <w:p w14:paraId="1FE4863B" w14:textId="77777777" w:rsidR="008735CD" w:rsidRDefault="008735CD" w:rsidP="008735CD">
            <w:pPr>
              <w:pStyle w:val="Encabezado"/>
              <w:rPr>
                <w:sz w:val="22"/>
                <w:szCs w:val="22"/>
                <w:lang w:val="es-CO"/>
              </w:rPr>
            </w:pPr>
          </w:p>
          <w:p w14:paraId="10B3DBE1" w14:textId="77777777" w:rsidR="008735CD" w:rsidRDefault="008735CD" w:rsidP="008735CD">
            <w:pPr>
              <w:pStyle w:val="Encabezado"/>
              <w:rPr>
                <w:sz w:val="22"/>
                <w:szCs w:val="22"/>
                <w:lang w:val="es-CO"/>
              </w:rPr>
            </w:pPr>
            <w:r w:rsidRPr="008735CD">
              <w:rPr>
                <w:sz w:val="22"/>
                <w:szCs w:val="22"/>
                <w:lang w:val="es-CO"/>
              </w:rPr>
              <w:t>Tapas: Policarbonato</w:t>
            </w:r>
            <w:r>
              <w:rPr>
                <w:sz w:val="22"/>
                <w:szCs w:val="22"/>
                <w:lang w:val="es-CO"/>
              </w:rPr>
              <w:t xml:space="preserve"> o acero inoxidable 304</w:t>
            </w:r>
            <w:r w:rsidRPr="008735CD">
              <w:rPr>
                <w:sz w:val="22"/>
                <w:szCs w:val="22"/>
                <w:lang w:val="es-CO"/>
              </w:rPr>
              <w:t xml:space="preserve"> transparente o acrílico para supervisar el proceso sin abrir el equipo.</w:t>
            </w:r>
          </w:p>
          <w:p w14:paraId="28A5EE12" w14:textId="77777777" w:rsidR="008735CD" w:rsidRDefault="008735CD" w:rsidP="008735CD">
            <w:pPr>
              <w:pStyle w:val="Encabezado"/>
              <w:rPr>
                <w:sz w:val="22"/>
                <w:szCs w:val="22"/>
                <w:lang w:val="es-CO"/>
              </w:rPr>
            </w:pPr>
          </w:p>
          <w:p w14:paraId="37820336" w14:textId="77777777" w:rsidR="00665B36" w:rsidRDefault="008735CD" w:rsidP="008735CD">
            <w:pPr>
              <w:pStyle w:val="Encabezado"/>
              <w:rPr>
                <w:sz w:val="22"/>
                <w:szCs w:val="22"/>
                <w:lang w:val="es-CO"/>
              </w:rPr>
            </w:pPr>
            <w:r w:rsidRPr="008735CD">
              <w:rPr>
                <w:sz w:val="22"/>
                <w:szCs w:val="22"/>
                <w:lang w:val="es-CO"/>
              </w:rPr>
              <w:t>Válvula de Salida: Llave de tipo guillotina (plástica o de acero) de 1.5 a 2 pulgadas para un vaciado controlado.</w:t>
            </w:r>
          </w:p>
          <w:p w14:paraId="2D0E233A" w14:textId="43A0F3C0" w:rsidR="008735CD" w:rsidRPr="00070960" w:rsidRDefault="008735CD" w:rsidP="008735CD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126A30FB" w14:textId="77777777" w:rsidR="00C14F22" w:rsidRPr="00070960" w:rsidRDefault="00C14F22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A40FE" w:rsidRPr="00E6521D" w14:paraId="312B765A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F345A6" w14:textId="02C5FEDD" w:rsidR="007A40FE" w:rsidRDefault="007A40FE" w:rsidP="004A6F63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lastRenderedPageBreak/>
              <w:t>2.0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6352D886" w14:textId="7158F7D6" w:rsidR="007A40FE" w:rsidRDefault="008735CD" w:rsidP="00D3157F">
            <w:pPr>
              <w:pStyle w:val="Encabezado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Características</w:t>
            </w:r>
            <w:r w:rsidR="007A40FE">
              <w:rPr>
                <w:sz w:val="22"/>
                <w:szCs w:val="22"/>
                <w:lang w:val="es-ES_tradnl"/>
              </w:rPr>
              <w:t>:</w:t>
            </w:r>
          </w:p>
          <w:p w14:paraId="4CC89BB5" w14:textId="77777777" w:rsidR="008735CD" w:rsidRDefault="008735CD" w:rsidP="00D3157F">
            <w:pPr>
              <w:pStyle w:val="Encabezado"/>
              <w:rPr>
                <w:sz w:val="22"/>
                <w:szCs w:val="22"/>
                <w:lang w:val="es-ES_tradnl"/>
              </w:rPr>
            </w:pPr>
          </w:p>
          <w:p w14:paraId="2C0DE3C3" w14:textId="77777777" w:rsidR="007A40FE" w:rsidRDefault="008735CD" w:rsidP="00D3157F">
            <w:pPr>
              <w:pStyle w:val="Encabezado"/>
              <w:rPr>
                <w:sz w:val="22"/>
                <w:szCs w:val="22"/>
                <w:lang w:val="es-ES_tradnl"/>
              </w:rPr>
            </w:pPr>
            <w:r w:rsidRPr="008735CD">
              <w:rPr>
                <w:sz w:val="22"/>
                <w:szCs w:val="22"/>
                <w:lang w:val="es-ES_tradnl"/>
              </w:rPr>
              <w:t>Capacidad de Marcos3 a 4 cuadros (Langstroth o media alza)</w:t>
            </w:r>
          </w:p>
          <w:p w14:paraId="435BDD55" w14:textId="77777777" w:rsidR="008735CD" w:rsidRDefault="008735CD" w:rsidP="00D3157F">
            <w:pPr>
              <w:pStyle w:val="Encabezado"/>
              <w:rPr>
                <w:sz w:val="22"/>
                <w:szCs w:val="22"/>
                <w:lang w:val="es-ES_tradnl"/>
              </w:rPr>
            </w:pPr>
          </w:p>
          <w:p w14:paraId="58746257" w14:textId="77777777" w:rsidR="008735CD" w:rsidRDefault="008735CD" w:rsidP="00D3157F">
            <w:pPr>
              <w:pStyle w:val="Encabezado"/>
              <w:rPr>
                <w:sz w:val="22"/>
                <w:szCs w:val="22"/>
                <w:lang w:val="es-ES_tradnl"/>
              </w:rPr>
            </w:pPr>
            <w:r w:rsidRPr="008735CD">
              <w:rPr>
                <w:sz w:val="22"/>
                <w:szCs w:val="22"/>
                <w:lang w:val="es-ES_tradnl"/>
              </w:rPr>
              <w:t>Engranajes de acero o piñones de teflón de alta resistencia</w:t>
            </w:r>
          </w:p>
          <w:p w14:paraId="4FF0AC3E" w14:textId="77777777" w:rsidR="008735CD" w:rsidRDefault="008735CD" w:rsidP="00D3157F">
            <w:pPr>
              <w:pStyle w:val="Encabezado"/>
              <w:rPr>
                <w:sz w:val="22"/>
                <w:szCs w:val="22"/>
                <w:lang w:val="es-ES_tradnl"/>
              </w:rPr>
            </w:pPr>
          </w:p>
          <w:p w14:paraId="4CEBE24E" w14:textId="31EC7E91" w:rsidR="008735CD" w:rsidRDefault="008735CD" w:rsidP="00D3157F">
            <w:pPr>
              <w:pStyle w:val="Encabezado"/>
              <w:rPr>
                <w:sz w:val="22"/>
                <w:szCs w:val="22"/>
                <w:lang w:val="es-ES_tradnl"/>
              </w:rPr>
            </w:pPr>
            <w:r w:rsidRPr="008735CD">
              <w:rPr>
                <w:sz w:val="22"/>
                <w:szCs w:val="22"/>
                <w:lang w:val="es-ES_tradnl"/>
              </w:rPr>
              <w:t>Tangencial: Mayor fuerza, pero requiere girar los cuadros manualmente</w:t>
            </w:r>
          </w:p>
          <w:p w14:paraId="6706E3FE" w14:textId="77777777" w:rsidR="008735CD" w:rsidRDefault="008735CD" w:rsidP="00D3157F">
            <w:pPr>
              <w:pStyle w:val="Encabezado"/>
              <w:rPr>
                <w:sz w:val="22"/>
                <w:szCs w:val="22"/>
                <w:lang w:val="es-ES_tradnl"/>
              </w:rPr>
            </w:pPr>
          </w:p>
          <w:p w14:paraId="66089C24" w14:textId="3F401110" w:rsidR="008735CD" w:rsidRDefault="008735CD" w:rsidP="00D3157F">
            <w:pPr>
              <w:pStyle w:val="Encabezado"/>
              <w:rPr>
                <w:sz w:val="22"/>
                <w:szCs w:val="22"/>
                <w:lang w:val="es-ES_tradnl"/>
              </w:rPr>
            </w:pPr>
            <w:r w:rsidRPr="008735CD">
              <w:rPr>
                <w:sz w:val="22"/>
                <w:szCs w:val="22"/>
                <w:lang w:val="es-ES_tradnl"/>
              </w:rPr>
              <w:t>35 kg para vaciado por ciclo</w:t>
            </w:r>
          </w:p>
          <w:p w14:paraId="5BC3CEF7" w14:textId="35D7A45D" w:rsidR="008735CD" w:rsidRDefault="008735CD" w:rsidP="00D3157F">
            <w:pPr>
              <w:pStyle w:val="Encabezado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01E7B586" w14:textId="77777777" w:rsidR="007A40FE" w:rsidRPr="00070960" w:rsidRDefault="007A40FE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374136" w14:paraId="2801621B" w14:textId="77777777" w:rsidTr="78B0DF42">
        <w:trPr>
          <w:cantSplit/>
        </w:trPr>
        <w:tc>
          <w:tcPr>
            <w:tcW w:w="634" w:type="dxa"/>
            <w:vAlign w:val="center"/>
          </w:tcPr>
          <w:p w14:paraId="57489DE2" w14:textId="6F11D715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2</w:t>
            </w:r>
            <w:r w:rsidR="0076246A" w:rsidRPr="00070960">
              <w:rPr>
                <w:sz w:val="22"/>
                <w:szCs w:val="22"/>
              </w:rPr>
              <w:t>.1</w:t>
            </w:r>
          </w:p>
        </w:tc>
        <w:tc>
          <w:tcPr>
            <w:tcW w:w="7333" w:type="dxa"/>
            <w:gridSpan w:val="2"/>
          </w:tcPr>
          <w:p w14:paraId="17DDCF54" w14:textId="57E054FD" w:rsidR="0076246A" w:rsidRPr="00070960" w:rsidRDefault="0076246A" w:rsidP="78B0DF42">
            <w:pPr>
              <w:rPr>
                <w:sz w:val="22"/>
                <w:szCs w:val="22"/>
                <w:lang w:val="es-ES"/>
              </w:rPr>
            </w:pP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Deben ser </w:t>
            </w:r>
            <w:r w:rsidR="001F6D1B" w:rsidRPr="78B0DF42">
              <w:rPr>
                <w:snapToGrid w:val="0"/>
                <w:sz w:val="22"/>
                <w:szCs w:val="22"/>
                <w:lang w:val="es-ES"/>
              </w:rPr>
              <w:t>embaladas y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transportadas de manera que no se maltraten</w:t>
            </w:r>
            <w:r w:rsidR="001B5984">
              <w:rPr>
                <w:snapToGrid w:val="0"/>
                <w:sz w:val="22"/>
                <w:szCs w:val="22"/>
                <w:lang w:val="es-ES"/>
              </w:rPr>
              <w:t xml:space="preserve"> o se rompa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durante el envío.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679665" w14:textId="5BF1794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070960" w14:paraId="4603CD96" w14:textId="77777777" w:rsidTr="78B0DF42">
        <w:trPr>
          <w:cantSplit/>
          <w:trHeight w:val="233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1D6F3D" w14:textId="1F283E6C" w:rsidR="0076246A" w:rsidRPr="00070960" w:rsidRDefault="00E06CAB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b/>
                <w:sz w:val="22"/>
                <w:szCs w:val="22"/>
                <w:lang w:val="es-ES_tradnl"/>
              </w:rPr>
              <w:t>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7C41514C" w14:textId="77777777" w:rsidR="0076246A" w:rsidRPr="00070960" w:rsidRDefault="0076246A" w:rsidP="0076246A">
            <w:pPr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Garantía: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8BE27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374136" w14:paraId="71E4F0E0" w14:textId="77777777" w:rsidTr="78B0DF42">
        <w:trPr>
          <w:cantSplit/>
          <w:trHeight w:val="300"/>
        </w:trPr>
        <w:tc>
          <w:tcPr>
            <w:tcW w:w="634" w:type="dxa"/>
            <w:tcBorders>
              <w:left w:val="single" w:sz="4" w:space="0" w:color="auto"/>
            </w:tcBorders>
            <w:vAlign w:val="center"/>
          </w:tcPr>
          <w:p w14:paraId="1AF2D13B" w14:textId="2DF82FA0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sz w:val="22"/>
                <w:szCs w:val="22"/>
                <w:lang w:val="es-ES_tradnl"/>
              </w:rPr>
              <w:t>.1</w:t>
            </w:r>
          </w:p>
        </w:tc>
        <w:tc>
          <w:tcPr>
            <w:tcW w:w="7333" w:type="dxa"/>
            <w:gridSpan w:val="2"/>
            <w:tcBorders>
              <w:bottom w:val="single" w:sz="4" w:space="0" w:color="auto"/>
            </w:tcBorders>
          </w:tcPr>
          <w:p w14:paraId="705180D3" w14:textId="0F791E30" w:rsidR="0076246A" w:rsidRPr="00070960" w:rsidRDefault="001B5984" w:rsidP="0076246A">
            <w:pPr>
              <w:pStyle w:val="Sinespaciado"/>
              <w:rPr>
                <w:rFonts w:ascii="Times New Roman" w:hAnsi="Times New Roman" w:cs="Times New Roman"/>
                <w:lang w:val="es-ES_tradnl"/>
              </w:rPr>
            </w:pPr>
            <w:r w:rsidRPr="00374136">
              <w:rPr>
                <w:rFonts w:ascii="Times New Roman" w:hAnsi="Times New Roman" w:cs="Times New Roman"/>
              </w:rPr>
              <w:t> Estimada en </w:t>
            </w:r>
            <w:r w:rsidR="0076744C" w:rsidRPr="00374136">
              <w:rPr>
                <w:rFonts w:ascii="Times New Roman" w:hAnsi="Times New Roman" w:cs="Times New Roman"/>
                <w:b/>
                <w:bCs/>
              </w:rPr>
              <w:t>24</w:t>
            </w:r>
            <w:r w:rsidRPr="00374136">
              <w:rPr>
                <w:rFonts w:ascii="Times New Roman" w:hAnsi="Times New Roman" w:cs="Times New Roman"/>
                <w:b/>
                <w:bCs/>
              </w:rPr>
              <w:t xml:space="preserve"> meses</w:t>
            </w:r>
            <w:r w:rsidRPr="00374136">
              <w:rPr>
                <w:rFonts w:ascii="Times New Roman" w:hAnsi="Times New Roman" w:cs="Times New Roman"/>
              </w:rPr>
              <w:t xml:space="preserve"> bajo condiciones adecuadas de </w:t>
            </w:r>
            <w:r w:rsidR="002E61A3" w:rsidRPr="00374136">
              <w:rPr>
                <w:rFonts w:ascii="Times New Roman" w:hAnsi="Times New Roman" w:cs="Times New Roman"/>
              </w:rPr>
              <w:t xml:space="preserve">uso y </w:t>
            </w:r>
            <w:r w:rsidR="00D64526" w:rsidRPr="00374136">
              <w:rPr>
                <w:rFonts w:ascii="Times New Roman" w:hAnsi="Times New Roman" w:cs="Times New Roman"/>
              </w:rPr>
              <w:t>mantenimiento</w:t>
            </w:r>
          </w:p>
        </w:tc>
        <w:tc>
          <w:tcPr>
            <w:tcW w:w="7157" w:type="dxa"/>
            <w:gridSpan w:val="2"/>
            <w:tcBorders>
              <w:right w:val="single" w:sz="4" w:space="0" w:color="auto"/>
            </w:tcBorders>
            <w:vAlign w:val="center"/>
          </w:tcPr>
          <w:p w14:paraId="01C807EE" w14:textId="77777777" w:rsidR="0076246A" w:rsidRPr="00070960" w:rsidRDefault="0076246A" w:rsidP="0076246A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</w:tbl>
    <w:p w14:paraId="76F9C326" w14:textId="77777777" w:rsidR="005C2373" w:rsidRPr="00070960" w:rsidRDefault="005C2373" w:rsidP="0033773C">
      <w:pPr>
        <w:ind w:right="-738"/>
        <w:rPr>
          <w:b/>
          <w:sz w:val="22"/>
          <w:szCs w:val="22"/>
          <w:lang w:val="es-ES_tradnl"/>
        </w:rPr>
      </w:pPr>
    </w:p>
    <w:p w14:paraId="71ED6CCA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37427DF2" w14:textId="3C736BA2" w:rsidR="00C64DAA" w:rsidRPr="00070960" w:rsidRDefault="000A36B0" w:rsidP="0033773C">
      <w:pPr>
        <w:ind w:right="-738"/>
        <w:rPr>
          <w:b/>
          <w:sz w:val="22"/>
          <w:szCs w:val="22"/>
          <w:lang w:val="es-ES_tradnl"/>
        </w:rPr>
      </w:pPr>
      <w:r w:rsidRPr="000A36B0">
        <w:rPr>
          <w:bCs/>
          <w:i/>
          <w:iCs/>
          <w:sz w:val="18"/>
          <w:szCs w:val="18"/>
          <w:lang w:val="es-ES_tradnl"/>
        </w:rPr>
        <w:t>Imagen de referencia</w:t>
      </w:r>
    </w:p>
    <w:p w14:paraId="0CE6779F" w14:textId="2A9E614F" w:rsidR="0033773C" w:rsidRPr="00070960" w:rsidRDefault="008735CD" w:rsidP="0033773C">
      <w:pPr>
        <w:ind w:right="-738"/>
        <w:rPr>
          <w:b/>
          <w:sz w:val="22"/>
          <w:szCs w:val="22"/>
          <w:lang w:val="es-ES_tradnl"/>
        </w:rPr>
      </w:pPr>
      <w:r w:rsidRPr="008735CD">
        <w:rPr>
          <w:b/>
          <w:noProof/>
          <w:sz w:val="22"/>
          <w:szCs w:val="22"/>
        </w:rPr>
        <w:lastRenderedPageBreak/>
        <w:drawing>
          <wp:inline distT="0" distB="0" distL="0" distR="0" wp14:anchorId="323884B7" wp14:editId="12087CB1">
            <wp:extent cx="3505200" cy="3505200"/>
            <wp:effectExtent l="0" t="0" r="0" b="0"/>
            <wp:docPr id="1012000640" name="Imagen 15" descr="Centrifuga de acero por 3 cuadros con P/T – La Casa del Apicul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entrifuga de acero por 3 cuadros con P/T – La Casa del Apiculto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773C" w:rsidRPr="00070960" w:rsidSect="006C31C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42336" w14:textId="77777777" w:rsidR="00493E24" w:rsidRDefault="00493E24">
      <w:r>
        <w:separator/>
      </w:r>
    </w:p>
  </w:endnote>
  <w:endnote w:type="continuationSeparator" w:id="0">
    <w:p w14:paraId="6D972505" w14:textId="77777777" w:rsidR="00493E24" w:rsidRDefault="00493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A590C" w14:textId="77777777" w:rsidR="009202D4" w:rsidRDefault="009202D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DC15C7" w:rsidRPr="006D181A" w14:paraId="52DFFCE6" w14:textId="77777777" w:rsidTr="78B0DF42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4350E260" w14:textId="77777777" w:rsidR="00DC15C7" w:rsidRPr="006D181A" w:rsidRDefault="00DC15C7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110965B4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Ha de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308F624A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Su oferta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07BA77B2" w14:textId="77777777" w:rsidR="00DC15C7" w:rsidRPr="006D181A" w:rsidRDefault="78B0DF42" w:rsidP="78B0DF42">
          <w:pPr>
            <w:ind w:right="-738"/>
            <w:rPr>
              <w:sz w:val="16"/>
              <w:szCs w:val="16"/>
              <w:lang w:val="es-ES"/>
            </w:rPr>
          </w:pPr>
          <w:r w:rsidRPr="78B0DF42">
            <w:rPr>
              <w:sz w:val="16"/>
              <w:szCs w:val="16"/>
              <w:lang w:val="es-ES"/>
            </w:rPr>
            <w:t xml:space="preserve">3. Todos los </w:t>
          </w:r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proofErr w:type="gramStart"/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proofErr w:type="gramEnd"/>
          <w:r w:rsidRPr="78B0DF42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78E8DBB" w14:textId="77777777" w:rsidR="00DC15C7" w:rsidRPr="006D181A" w:rsidRDefault="00DC15C7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</w:p>
      </w:tc>
    </w:tr>
  </w:tbl>
  <w:p w14:paraId="75F5E5B5" w14:textId="77777777" w:rsidR="00DC15C7" w:rsidRPr="006D181A" w:rsidRDefault="00DC15C7" w:rsidP="006C31CF">
    <w:pPr>
      <w:ind w:right="-738"/>
      <w:rPr>
        <w:sz w:val="16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FC83E" w14:textId="77777777" w:rsidR="009202D4" w:rsidRDefault="009202D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02CC4" w14:textId="77777777" w:rsidR="00493E24" w:rsidRDefault="00493E24">
      <w:r>
        <w:separator/>
      </w:r>
    </w:p>
  </w:footnote>
  <w:footnote w:type="continuationSeparator" w:id="0">
    <w:p w14:paraId="5F66479D" w14:textId="77777777" w:rsidR="00493E24" w:rsidRDefault="00493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576FF" w14:textId="77777777" w:rsidR="009202D4" w:rsidRDefault="009202D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7235" w14:textId="1C87AF00" w:rsidR="00DC15C7" w:rsidRPr="006D181A" w:rsidRDefault="00374136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C516041" wp14:editId="33866C27">
          <wp:simplePos x="0" y="0"/>
          <wp:positionH relativeFrom="column">
            <wp:posOffset>7726680</wp:posOffset>
          </wp:positionH>
          <wp:positionV relativeFrom="paragraph">
            <wp:posOffset>-182880</wp:posOffset>
          </wp:positionV>
          <wp:extent cx="1384935" cy="659130"/>
          <wp:effectExtent l="0" t="0" r="5715" b="762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935" cy="659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C15C7" w:rsidRPr="006D181A">
      <w:rPr>
        <w:b/>
        <w:sz w:val="21"/>
        <w:lang w:val="es-ES"/>
      </w:rPr>
      <w:t>FICHA DE ESPECIFICACIONES TÉCNICAS</w:t>
    </w:r>
  </w:p>
  <w:p w14:paraId="797CFB82" w14:textId="5A14AFA2" w:rsidR="00D85C6B" w:rsidRDefault="00670E89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r>
      <w:rPr>
        <w:i/>
        <w:sz w:val="21"/>
        <w:lang w:val="es-ES"/>
      </w:rPr>
      <w:t>Equipo de protección y manejo</w:t>
    </w:r>
    <w:r w:rsidR="00C75EEE">
      <w:rPr>
        <w:i/>
        <w:sz w:val="21"/>
        <w:lang w:val="es-ES"/>
      </w:rPr>
      <w:tab/>
    </w:r>
  </w:p>
  <w:p w14:paraId="33F4CC80" w14:textId="14051696" w:rsidR="00C75EEE" w:rsidRDefault="00934F10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r>
      <w:rPr>
        <w:i/>
        <w:sz w:val="21"/>
        <w:lang w:val="es-ES"/>
      </w:rPr>
      <w:t>Centrifuga para extracción de miel</w:t>
    </w:r>
  </w:p>
  <w:p w14:paraId="0BBEBB62" w14:textId="3EC0D108" w:rsidR="001B325F" w:rsidRPr="006D181A" w:rsidRDefault="001B325F">
    <w:pPr>
      <w:pStyle w:val="Encabezado"/>
      <w:rPr>
        <w:i/>
        <w:sz w:val="21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B45CB" w14:textId="77777777" w:rsidR="009202D4" w:rsidRDefault="009202D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B3043"/>
    <w:multiLevelType w:val="multilevel"/>
    <w:tmpl w:val="61C66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 w15:restartNumberingAfterBreak="0">
    <w:nsid w:val="2F336543"/>
    <w:multiLevelType w:val="multilevel"/>
    <w:tmpl w:val="E990F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9C4DD0"/>
    <w:multiLevelType w:val="multilevel"/>
    <w:tmpl w:val="F412D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756E6C"/>
    <w:multiLevelType w:val="multilevel"/>
    <w:tmpl w:val="F680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1E5000"/>
    <w:multiLevelType w:val="multilevel"/>
    <w:tmpl w:val="9DD2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AA6664"/>
    <w:multiLevelType w:val="multilevel"/>
    <w:tmpl w:val="B04A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3601806">
    <w:abstractNumId w:val="3"/>
  </w:num>
  <w:num w:numId="2" w16cid:durableId="805972016">
    <w:abstractNumId w:val="5"/>
  </w:num>
  <w:num w:numId="3" w16cid:durableId="383988840">
    <w:abstractNumId w:val="1"/>
  </w:num>
  <w:num w:numId="4" w16cid:durableId="642657113">
    <w:abstractNumId w:val="0"/>
  </w:num>
  <w:num w:numId="5" w16cid:durableId="1508785608">
    <w:abstractNumId w:val="9"/>
  </w:num>
  <w:num w:numId="6" w16cid:durableId="414670691">
    <w:abstractNumId w:val="8"/>
  </w:num>
  <w:num w:numId="7" w16cid:durableId="1708598979">
    <w:abstractNumId w:val="6"/>
  </w:num>
  <w:num w:numId="8" w16cid:durableId="920530416">
    <w:abstractNumId w:val="7"/>
  </w:num>
  <w:num w:numId="9" w16cid:durableId="694623310">
    <w:abstractNumId w:val="4"/>
  </w:num>
  <w:num w:numId="10" w16cid:durableId="19573740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18"/>
    <w:rsid w:val="00001CC4"/>
    <w:rsid w:val="0000400F"/>
    <w:rsid w:val="00016A3A"/>
    <w:rsid w:val="00021EC5"/>
    <w:rsid w:val="00023D66"/>
    <w:rsid w:val="00025B52"/>
    <w:rsid w:val="00026564"/>
    <w:rsid w:val="000307E3"/>
    <w:rsid w:val="000312F9"/>
    <w:rsid w:val="00035A61"/>
    <w:rsid w:val="0004377E"/>
    <w:rsid w:val="00056444"/>
    <w:rsid w:val="00064221"/>
    <w:rsid w:val="00070960"/>
    <w:rsid w:val="00076263"/>
    <w:rsid w:val="00080F8E"/>
    <w:rsid w:val="00091C10"/>
    <w:rsid w:val="00096F6A"/>
    <w:rsid w:val="000A0BBE"/>
    <w:rsid w:val="000A22BC"/>
    <w:rsid w:val="000A36B0"/>
    <w:rsid w:val="000A462C"/>
    <w:rsid w:val="000B1F6C"/>
    <w:rsid w:val="000B2129"/>
    <w:rsid w:val="000B6F8F"/>
    <w:rsid w:val="000C701C"/>
    <w:rsid w:val="000C7397"/>
    <w:rsid w:val="000D0489"/>
    <w:rsid w:val="000D05D4"/>
    <w:rsid w:val="000D1036"/>
    <w:rsid w:val="000E338F"/>
    <w:rsid w:val="000E708A"/>
    <w:rsid w:val="000F1F46"/>
    <w:rsid w:val="000F4E8E"/>
    <w:rsid w:val="000F616E"/>
    <w:rsid w:val="000F68B7"/>
    <w:rsid w:val="000F6CF7"/>
    <w:rsid w:val="000F6FB9"/>
    <w:rsid w:val="00101F8D"/>
    <w:rsid w:val="001057E0"/>
    <w:rsid w:val="001110C9"/>
    <w:rsid w:val="0011498D"/>
    <w:rsid w:val="001170DA"/>
    <w:rsid w:val="00120204"/>
    <w:rsid w:val="0012038A"/>
    <w:rsid w:val="00120680"/>
    <w:rsid w:val="00140055"/>
    <w:rsid w:val="00141429"/>
    <w:rsid w:val="00141DAE"/>
    <w:rsid w:val="00142BCE"/>
    <w:rsid w:val="0014551B"/>
    <w:rsid w:val="001510FB"/>
    <w:rsid w:val="00153D68"/>
    <w:rsid w:val="00157E63"/>
    <w:rsid w:val="00161C6A"/>
    <w:rsid w:val="00165168"/>
    <w:rsid w:val="001728CA"/>
    <w:rsid w:val="0017341E"/>
    <w:rsid w:val="0017704A"/>
    <w:rsid w:val="00190C9B"/>
    <w:rsid w:val="00195ECF"/>
    <w:rsid w:val="001A276A"/>
    <w:rsid w:val="001A619E"/>
    <w:rsid w:val="001B325F"/>
    <w:rsid w:val="001B5984"/>
    <w:rsid w:val="001C15A4"/>
    <w:rsid w:val="001C441D"/>
    <w:rsid w:val="001C6D1D"/>
    <w:rsid w:val="001D6F2E"/>
    <w:rsid w:val="001F4EBC"/>
    <w:rsid w:val="001F6D1B"/>
    <w:rsid w:val="00200CA4"/>
    <w:rsid w:val="002023AA"/>
    <w:rsid w:val="00204653"/>
    <w:rsid w:val="002119DE"/>
    <w:rsid w:val="00217017"/>
    <w:rsid w:val="00217F4F"/>
    <w:rsid w:val="00220A99"/>
    <w:rsid w:val="00224CCA"/>
    <w:rsid w:val="00225FFC"/>
    <w:rsid w:val="00226163"/>
    <w:rsid w:val="00237C3B"/>
    <w:rsid w:val="00242EE6"/>
    <w:rsid w:val="00255748"/>
    <w:rsid w:val="00260ADA"/>
    <w:rsid w:val="00262B99"/>
    <w:rsid w:val="0027027B"/>
    <w:rsid w:val="00276BA5"/>
    <w:rsid w:val="00280CCA"/>
    <w:rsid w:val="00280F2C"/>
    <w:rsid w:val="002826EF"/>
    <w:rsid w:val="00295CB3"/>
    <w:rsid w:val="002971EF"/>
    <w:rsid w:val="002A033A"/>
    <w:rsid w:val="002A247E"/>
    <w:rsid w:val="002A4743"/>
    <w:rsid w:val="002A4A0D"/>
    <w:rsid w:val="002C6898"/>
    <w:rsid w:val="002D239D"/>
    <w:rsid w:val="002D4029"/>
    <w:rsid w:val="002E2E01"/>
    <w:rsid w:val="002E4EBA"/>
    <w:rsid w:val="002E61A3"/>
    <w:rsid w:val="002F13C0"/>
    <w:rsid w:val="002F4A28"/>
    <w:rsid w:val="002F58F3"/>
    <w:rsid w:val="00317647"/>
    <w:rsid w:val="00321921"/>
    <w:rsid w:val="00325FDC"/>
    <w:rsid w:val="0032765E"/>
    <w:rsid w:val="00334B88"/>
    <w:rsid w:val="0033504C"/>
    <w:rsid w:val="00335746"/>
    <w:rsid w:val="00336487"/>
    <w:rsid w:val="0033773C"/>
    <w:rsid w:val="0033794B"/>
    <w:rsid w:val="00340205"/>
    <w:rsid w:val="00351FA2"/>
    <w:rsid w:val="003523CD"/>
    <w:rsid w:val="0036310F"/>
    <w:rsid w:val="00367DD7"/>
    <w:rsid w:val="00371EBC"/>
    <w:rsid w:val="00372ADB"/>
    <w:rsid w:val="00372D6E"/>
    <w:rsid w:val="00374136"/>
    <w:rsid w:val="0038037C"/>
    <w:rsid w:val="00385CE7"/>
    <w:rsid w:val="003A2027"/>
    <w:rsid w:val="003A3015"/>
    <w:rsid w:val="003A563F"/>
    <w:rsid w:val="003B5D18"/>
    <w:rsid w:val="003C64B1"/>
    <w:rsid w:val="003C6A53"/>
    <w:rsid w:val="003D23CD"/>
    <w:rsid w:val="003D2BB4"/>
    <w:rsid w:val="003D6235"/>
    <w:rsid w:val="003D6E29"/>
    <w:rsid w:val="003E1C5C"/>
    <w:rsid w:val="003F18C6"/>
    <w:rsid w:val="003F4526"/>
    <w:rsid w:val="003F4855"/>
    <w:rsid w:val="003F4F6B"/>
    <w:rsid w:val="003F7A9F"/>
    <w:rsid w:val="00401C86"/>
    <w:rsid w:val="004052B7"/>
    <w:rsid w:val="00415562"/>
    <w:rsid w:val="00423EE8"/>
    <w:rsid w:val="0042585D"/>
    <w:rsid w:val="00437754"/>
    <w:rsid w:val="0044380F"/>
    <w:rsid w:val="0045212E"/>
    <w:rsid w:val="00453E45"/>
    <w:rsid w:val="00456CF1"/>
    <w:rsid w:val="00463538"/>
    <w:rsid w:val="00463A47"/>
    <w:rsid w:val="004703E4"/>
    <w:rsid w:val="00480A80"/>
    <w:rsid w:val="00484FFC"/>
    <w:rsid w:val="00486484"/>
    <w:rsid w:val="004864F3"/>
    <w:rsid w:val="00493E24"/>
    <w:rsid w:val="004953A8"/>
    <w:rsid w:val="004A6F63"/>
    <w:rsid w:val="004A793E"/>
    <w:rsid w:val="004B363D"/>
    <w:rsid w:val="004B6AA8"/>
    <w:rsid w:val="004C7436"/>
    <w:rsid w:val="004C7D56"/>
    <w:rsid w:val="004D093A"/>
    <w:rsid w:val="004D4EAE"/>
    <w:rsid w:val="004E47D7"/>
    <w:rsid w:val="004E56A3"/>
    <w:rsid w:val="004E65BB"/>
    <w:rsid w:val="005002DC"/>
    <w:rsid w:val="00501B67"/>
    <w:rsid w:val="005056F6"/>
    <w:rsid w:val="005059A2"/>
    <w:rsid w:val="00515DFD"/>
    <w:rsid w:val="00517FB5"/>
    <w:rsid w:val="00521853"/>
    <w:rsid w:val="005231EF"/>
    <w:rsid w:val="00535AE2"/>
    <w:rsid w:val="00552883"/>
    <w:rsid w:val="00557086"/>
    <w:rsid w:val="00560750"/>
    <w:rsid w:val="005623C9"/>
    <w:rsid w:val="00571432"/>
    <w:rsid w:val="00572DCE"/>
    <w:rsid w:val="0057677F"/>
    <w:rsid w:val="0057686D"/>
    <w:rsid w:val="00580432"/>
    <w:rsid w:val="00582F1B"/>
    <w:rsid w:val="00584528"/>
    <w:rsid w:val="00592E12"/>
    <w:rsid w:val="00596118"/>
    <w:rsid w:val="005A0237"/>
    <w:rsid w:val="005A7A24"/>
    <w:rsid w:val="005C2373"/>
    <w:rsid w:val="005C2F29"/>
    <w:rsid w:val="005D5640"/>
    <w:rsid w:val="005E319F"/>
    <w:rsid w:val="005F1E8E"/>
    <w:rsid w:val="00601F68"/>
    <w:rsid w:val="00613543"/>
    <w:rsid w:val="00626A74"/>
    <w:rsid w:val="00626DB7"/>
    <w:rsid w:val="0065297A"/>
    <w:rsid w:val="00665460"/>
    <w:rsid w:val="00665B36"/>
    <w:rsid w:val="00670E89"/>
    <w:rsid w:val="00681B5B"/>
    <w:rsid w:val="00681E9D"/>
    <w:rsid w:val="0069171C"/>
    <w:rsid w:val="00691752"/>
    <w:rsid w:val="0069345E"/>
    <w:rsid w:val="006A1083"/>
    <w:rsid w:val="006A2E14"/>
    <w:rsid w:val="006B2801"/>
    <w:rsid w:val="006B2AEC"/>
    <w:rsid w:val="006B44E6"/>
    <w:rsid w:val="006C31CF"/>
    <w:rsid w:val="006D181A"/>
    <w:rsid w:val="006D2DDE"/>
    <w:rsid w:val="006D76EA"/>
    <w:rsid w:val="006D78BA"/>
    <w:rsid w:val="00700D94"/>
    <w:rsid w:val="0070258B"/>
    <w:rsid w:val="007045B4"/>
    <w:rsid w:val="00710456"/>
    <w:rsid w:val="00716BE1"/>
    <w:rsid w:val="007219A9"/>
    <w:rsid w:val="0073379D"/>
    <w:rsid w:val="00734EE5"/>
    <w:rsid w:val="00736BD2"/>
    <w:rsid w:val="00737C43"/>
    <w:rsid w:val="00743A35"/>
    <w:rsid w:val="007519A4"/>
    <w:rsid w:val="00751F1A"/>
    <w:rsid w:val="00755642"/>
    <w:rsid w:val="0076095B"/>
    <w:rsid w:val="0076246A"/>
    <w:rsid w:val="0076744C"/>
    <w:rsid w:val="0077192D"/>
    <w:rsid w:val="00775FC5"/>
    <w:rsid w:val="00777853"/>
    <w:rsid w:val="00784996"/>
    <w:rsid w:val="00784C83"/>
    <w:rsid w:val="0078571D"/>
    <w:rsid w:val="007866DA"/>
    <w:rsid w:val="00786C63"/>
    <w:rsid w:val="00787019"/>
    <w:rsid w:val="007937CB"/>
    <w:rsid w:val="007954C8"/>
    <w:rsid w:val="007A2B86"/>
    <w:rsid w:val="007A40FE"/>
    <w:rsid w:val="007A5865"/>
    <w:rsid w:val="007C2A71"/>
    <w:rsid w:val="007C7EDD"/>
    <w:rsid w:val="007D2AC8"/>
    <w:rsid w:val="007E1DBF"/>
    <w:rsid w:val="007E4E0C"/>
    <w:rsid w:val="007E5567"/>
    <w:rsid w:val="007E7C6E"/>
    <w:rsid w:val="007F6F06"/>
    <w:rsid w:val="008155B1"/>
    <w:rsid w:val="008171B5"/>
    <w:rsid w:val="008179D2"/>
    <w:rsid w:val="008237F7"/>
    <w:rsid w:val="0083320F"/>
    <w:rsid w:val="00834172"/>
    <w:rsid w:val="00834964"/>
    <w:rsid w:val="00834B9B"/>
    <w:rsid w:val="00844ED9"/>
    <w:rsid w:val="00850FB2"/>
    <w:rsid w:val="008614BF"/>
    <w:rsid w:val="00866B6E"/>
    <w:rsid w:val="00867C8A"/>
    <w:rsid w:val="00872A73"/>
    <w:rsid w:val="008735CD"/>
    <w:rsid w:val="008740B1"/>
    <w:rsid w:val="0087470C"/>
    <w:rsid w:val="008763CA"/>
    <w:rsid w:val="00883D32"/>
    <w:rsid w:val="0089014C"/>
    <w:rsid w:val="00893984"/>
    <w:rsid w:val="008A2F9E"/>
    <w:rsid w:val="008A58CF"/>
    <w:rsid w:val="008A7633"/>
    <w:rsid w:val="008B207F"/>
    <w:rsid w:val="008C54F7"/>
    <w:rsid w:val="008C62C9"/>
    <w:rsid w:val="008D0A71"/>
    <w:rsid w:val="008D0F7C"/>
    <w:rsid w:val="008D3B06"/>
    <w:rsid w:val="008D60BB"/>
    <w:rsid w:val="008E7880"/>
    <w:rsid w:val="008F5B31"/>
    <w:rsid w:val="0090043E"/>
    <w:rsid w:val="00910876"/>
    <w:rsid w:val="009158DB"/>
    <w:rsid w:val="009202D4"/>
    <w:rsid w:val="00922532"/>
    <w:rsid w:val="00923984"/>
    <w:rsid w:val="0092469F"/>
    <w:rsid w:val="00931AED"/>
    <w:rsid w:val="00934F10"/>
    <w:rsid w:val="009378A5"/>
    <w:rsid w:val="00941D31"/>
    <w:rsid w:val="009610DA"/>
    <w:rsid w:val="00965C5B"/>
    <w:rsid w:val="00965E2E"/>
    <w:rsid w:val="009670DA"/>
    <w:rsid w:val="00972A7D"/>
    <w:rsid w:val="0097724F"/>
    <w:rsid w:val="00994D07"/>
    <w:rsid w:val="009A3C36"/>
    <w:rsid w:val="009B2D80"/>
    <w:rsid w:val="009D0B93"/>
    <w:rsid w:val="009D1180"/>
    <w:rsid w:val="009D7B4C"/>
    <w:rsid w:val="009E76A9"/>
    <w:rsid w:val="009F19B9"/>
    <w:rsid w:val="00A00D7B"/>
    <w:rsid w:val="00A055E9"/>
    <w:rsid w:val="00A059C4"/>
    <w:rsid w:val="00A071AA"/>
    <w:rsid w:val="00A203C3"/>
    <w:rsid w:val="00A228A0"/>
    <w:rsid w:val="00A262BE"/>
    <w:rsid w:val="00A307C3"/>
    <w:rsid w:val="00A309FA"/>
    <w:rsid w:val="00A46959"/>
    <w:rsid w:val="00A46D20"/>
    <w:rsid w:val="00A55045"/>
    <w:rsid w:val="00A552BE"/>
    <w:rsid w:val="00A5691C"/>
    <w:rsid w:val="00A57156"/>
    <w:rsid w:val="00A620D2"/>
    <w:rsid w:val="00A67770"/>
    <w:rsid w:val="00A7390C"/>
    <w:rsid w:val="00A7670A"/>
    <w:rsid w:val="00A80211"/>
    <w:rsid w:val="00A831F8"/>
    <w:rsid w:val="00A87E55"/>
    <w:rsid w:val="00A9108D"/>
    <w:rsid w:val="00A926B6"/>
    <w:rsid w:val="00A96DF0"/>
    <w:rsid w:val="00AA3FF0"/>
    <w:rsid w:val="00AB1DB1"/>
    <w:rsid w:val="00AD243F"/>
    <w:rsid w:val="00AD6E45"/>
    <w:rsid w:val="00AD7192"/>
    <w:rsid w:val="00AE3C82"/>
    <w:rsid w:val="00AE4457"/>
    <w:rsid w:val="00AF02D6"/>
    <w:rsid w:val="00AF0D03"/>
    <w:rsid w:val="00AF1776"/>
    <w:rsid w:val="00AF23CF"/>
    <w:rsid w:val="00B033E7"/>
    <w:rsid w:val="00B06117"/>
    <w:rsid w:val="00B10BA9"/>
    <w:rsid w:val="00B13B8D"/>
    <w:rsid w:val="00B17F3D"/>
    <w:rsid w:val="00B3267C"/>
    <w:rsid w:val="00B40B6F"/>
    <w:rsid w:val="00B410E0"/>
    <w:rsid w:val="00B428E9"/>
    <w:rsid w:val="00B4544B"/>
    <w:rsid w:val="00B46C0F"/>
    <w:rsid w:val="00B47325"/>
    <w:rsid w:val="00B52B93"/>
    <w:rsid w:val="00B52E19"/>
    <w:rsid w:val="00B56A89"/>
    <w:rsid w:val="00B61A8F"/>
    <w:rsid w:val="00B62903"/>
    <w:rsid w:val="00B63762"/>
    <w:rsid w:val="00B67D8F"/>
    <w:rsid w:val="00B77E7A"/>
    <w:rsid w:val="00B80E38"/>
    <w:rsid w:val="00B971EA"/>
    <w:rsid w:val="00B97C9F"/>
    <w:rsid w:val="00BA1114"/>
    <w:rsid w:val="00BA1582"/>
    <w:rsid w:val="00BA31A6"/>
    <w:rsid w:val="00BB285C"/>
    <w:rsid w:val="00BB3081"/>
    <w:rsid w:val="00BB5B7C"/>
    <w:rsid w:val="00BB6140"/>
    <w:rsid w:val="00BC1E1C"/>
    <w:rsid w:val="00BC2231"/>
    <w:rsid w:val="00BC4E80"/>
    <w:rsid w:val="00BD550B"/>
    <w:rsid w:val="00BD6911"/>
    <w:rsid w:val="00BE0EEC"/>
    <w:rsid w:val="00BF6A9F"/>
    <w:rsid w:val="00C0095A"/>
    <w:rsid w:val="00C0239D"/>
    <w:rsid w:val="00C14F22"/>
    <w:rsid w:val="00C16A9A"/>
    <w:rsid w:val="00C320F4"/>
    <w:rsid w:val="00C33E2E"/>
    <w:rsid w:val="00C50706"/>
    <w:rsid w:val="00C52EFA"/>
    <w:rsid w:val="00C617C0"/>
    <w:rsid w:val="00C64DAA"/>
    <w:rsid w:val="00C67141"/>
    <w:rsid w:val="00C67C4A"/>
    <w:rsid w:val="00C709D1"/>
    <w:rsid w:val="00C726A6"/>
    <w:rsid w:val="00C75EEE"/>
    <w:rsid w:val="00C82025"/>
    <w:rsid w:val="00C84DE3"/>
    <w:rsid w:val="00C84E52"/>
    <w:rsid w:val="00C917A1"/>
    <w:rsid w:val="00C91880"/>
    <w:rsid w:val="00C92750"/>
    <w:rsid w:val="00C93E79"/>
    <w:rsid w:val="00C94B73"/>
    <w:rsid w:val="00CA242B"/>
    <w:rsid w:val="00CA4A74"/>
    <w:rsid w:val="00CC092A"/>
    <w:rsid w:val="00CC571E"/>
    <w:rsid w:val="00CD06F8"/>
    <w:rsid w:val="00CD0D1B"/>
    <w:rsid w:val="00CF468B"/>
    <w:rsid w:val="00D01851"/>
    <w:rsid w:val="00D01B95"/>
    <w:rsid w:val="00D028A2"/>
    <w:rsid w:val="00D03918"/>
    <w:rsid w:val="00D14153"/>
    <w:rsid w:val="00D3157F"/>
    <w:rsid w:val="00D36F13"/>
    <w:rsid w:val="00D37A4E"/>
    <w:rsid w:val="00D37F9B"/>
    <w:rsid w:val="00D47828"/>
    <w:rsid w:val="00D51418"/>
    <w:rsid w:val="00D52B1F"/>
    <w:rsid w:val="00D53888"/>
    <w:rsid w:val="00D56185"/>
    <w:rsid w:val="00D5787B"/>
    <w:rsid w:val="00D634AB"/>
    <w:rsid w:val="00D64526"/>
    <w:rsid w:val="00D70813"/>
    <w:rsid w:val="00D71440"/>
    <w:rsid w:val="00D73385"/>
    <w:rsid w:val="00D82B6A"/>
    <w:rsid w:val="00D85C6B"/>
    <w:rsid w:val="00D8749C"/>
    <w:rsid w:val="00D9053C"/>
    <w:rsid w:val="00D908A9"/>
    <w:rsid w:val="00D92984"/>
    <w:rsid w:val="00D944D8"/>
    <w:rsid w:val="00D96DC5"/>
    <w:rsid w:val="00DA31CD"/>
    <w:rsid w:val="00DA39A8"/>
    <w:rsid w:val="00DA4432"/>
    <w:rsid w:val="00DC1281"/>
    <w:rsid w:val="00DC15C7"/>
    <w:rsid w:val="00DC1B88"/>
    <w:rsid w:val="00DC3B2D"/>
    <w:rsid w:val="00DC7DF1"/>
    <w:rsid w:val="00DF474C"/>
    <w:rsid w:val="00DF5B3C"/>
    <w:rsid w:val="00E06CAB"/>
    <w:rsid w:val="00E075F6"/>
    <w:rsid w:val="00E16434"/>
    <w:rsid w:val="00E20156"/>
    <w:rsid w:val="00E27B85"/>
    <w:rsid w:val="00E35538"/>
    <w:rsid w:val="00E35C3A"/>
    <w:rsid w:val="00E40672"/>
    <w:rsid w:val="00E451B1"/>
    <w:rsid w:val="00E555DA"/>
    <w:rsid w:val="00E63484"/>
    <w:rsid w:val="00E63D8B"/>
    <w:rsid w:val="00E6521D"/>
    <w:rsid w:val="00E657DB"/>
    <w:rsid w:val="00E726F9"/>
    <w:rsid w:val="00E83BD0"/>
    <w:rsid w:val="00E93BC7"/>
    <w:rsid w:val="00EA65CB"/>
    <w:rsid w:val="00EB01A2"/>
    <w:rsid w:val="00EC6899"/>
    <w:rsid w:val="00EC727A"/>
    <w:rsid w:val="00ED2D1B"/>
    <w:rsid w:val="00EF2A81"/>
    <w:rsid w:val="00EF2ECB"/>
    <w:rsid w:val="00EF475E"/>
    <w:rsid w:val="00EF7D30"/>
    <w:rsid w:val="00F027EA"/>
    <w:rsid w:val="00F055EC"/>
    <w:rsid w:val="00F12F12"/>
    <w:rsid w:val="00F224D4"/>
    <w:rsid w:val="00F26840"/>
    <w:rsid w:val="00F35CCC"/>
    <w:rsid w:val="00F3796A"/>
    <w:rsid w:val="00F37EBA"/>
    <w:rsid w:val="00F41745"/>
    <w:rsid w:val="00F42F1B"/>
    <w:rsid w:val="00F53406"/>
    <w:rsid w:val="00F53E51"/>
    <w:rsid w:val="00F63584"/>
    <w:rsid w:val="00F64424"/>
    <w:rsid w:val="00F70919"/>
    <w:rsid w:val="00F71BCC"/>
    <w:rsid w:val="00F75252"/>
    <w:rsid w:val="00F81086"/>
    <w:rsid w:val="00F8145A"/>
    <w:rsid w:val="00F83315"/>
    <w:rsid w:val="00F84EF5"/>
    <w:rsid w:val="00F866ED"/>
    <w:rsid w:val="00F91AE5"/>
    <w:rsid w:val="00F93CD5"/>
    <w:rsid w:val="00FA6AD9"/>
    <w:rsid w:val="00FB335B"/>
    <w:rsid w:val="00FB41BE"/>
    <w:rsid w:val="00FB524C"/>
    <w:rsid w:val="00FC0027"/>
    <w:rsid w:val="00FC03F7"/>
    <w:rsid w:val="00FC213E"/>
    <w:rsid w:val="00FC39CF"/>
    <w:rsid w:val="00FC44AD"/>
    <w:rsid w:val="00FD11D6"/>
    <w:rsid w:val="00FE67EF"/>
    <w:rsid w:val="00FF04CD"/>
    <w:rsid w:val="00FF1A39"/>
    <w:rsid w:val="00FF35C5"/>
    <w:rsid w:val="00FF6DAF"/>
    <w:rsid w:val="78B0D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6399B7"/>
  <w15:docId w15:val="{99CCF973-DA1E-4A2B-A329-0446C2E4E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5DA"/>
    <w:rPr>
      <w:sz w:val="24"/>
      <w:lang w:val="en-GB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  <w:style w:type="paragraph" w:styleId="Sinespaciado">
    <w:name w:val="No Spacing"/>
    <w:uiPriority w:val="1"/>
    <w:qFormat/>
    <w:rsid w:val="00255748"/>
    <w:rPr>
      <w:rFonts w:asciiTheme="minorHAnsi" w:eastAsiaTheme="minorHAnsi" w:hAnsiTheme="minorHAnsi" w:cstheme="minorBidi"/>
      <w:sz w:val="22"/>
      <w:szCs w:val="22"/>
      <w:lang w:val="es-CO"/>
    </w:rPr>
  </w:style>
  <w:style w:type="character" w:styleId="Fuerte">
    <w:name w:val="Strong"/>
    <w:basedOn w:val="Fuentedeprrafopredeter"/>
    <w:uiPriority w:val="22"/>
    <w:qFormat/>
    <w:rsid w:val="00E555DA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9E76A9"/>
    <w:rPr>
      <w:color w:val="0000FF"/>
      <w:u w:val="single"/>
    </w:rPr>
  </w:style>
  <w:style w:type="paragraph" w:customStyle="1" w:styleId="z1qcye">
    <w:name w:val="z1qcye"/>
    <w:basedOn w:val="Normal"/>
    <w:rsid w:val="001B5984"/>
    <w:pPr>
      <w:spacing w:before="100" w:beforeAutospacing="1" w:after="100" w:afterAutospacing="1"/>
    </w:pPr>
    <w:rPr>
      <w:szCs w:val="24"/>
      <w:lang w:val="es-CO" w:eastAsia="es-CO"/>
    </w:rPr>
  </w:style>
  <w:style w:type="character" w:customStyle="1" w:styleId="t286pc">
    <w:name w:val="t286pc"/>
    <w:basedOn w:val="Fuentedeprrafopredeter"/>
    <w:rsid w:val="001B5984"/>
  </w:style>
  <w:style w:type="character" w:styleId="Mencinsinresolver">
    <w:name w:val="Unresolved Mention"/>
    <w:basedOn w:val="Fuentedeprrafopredeter"/>
    <w:uiPriority w:val="99"/>
    <w:semiHidden/>
    <w:unhideWhenUsed/>
    <w:rsid w:val="00D3157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9202D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202D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ortcut xmlns="dbd46102-1866-465f-93c5-bda595db7ad7">
      <Url xsi:nil="true"/>
      <Description xsi:nil="true"/>
    </Shortcut>
    <b6ow xmlns="dbd46102-1866-465f-93c5-bda595db7ad7" xsi:nil="true"/>
    <Empresa xmlns="dbd46102-1866-465f-93c5-bda595db7ad7">true</Empresa>
    <Voucher xmlns="dbd46102-1866-465f-93c5-bda595db7ad7">
      <UserInfo>
        <DisplayName/>
        <AccountId xsi:nil="true"/>
        <AccountType/>
      </UserInfo>
    </Voucher>
    <_x0074_y13 xmlns="dbd46102-1866-465f-93c5-bda595db7ad7" xsi:nil="true"/>
    <Completado xmlns="dbd46102-1866-465f-93c5-bda595db7ad7" xsi:nil="true"/>
    <_Flow_SignoffStatus xmlns="dbd46102-1866-465f-93c5-bda595db7ad7" xsi:nil="true"/>
    <Revisado xmlns="dbd46102-1866-465f-93c5-bda595db7ad7" xsi:nil="true"/>
    <Modificado xmlns="dbd46102-1866-465f-93c5-bda595db7ad7">2025-06-05T19:18:01+00:00</Modificado>
    <Detalle xmlns="dbd46102-1866-465f-93c5-bda595db7ad7" xsi:nil="true"/>
    <l9ux xmlns="dbd46102-1866-465f-93c5-bda595db7ad7" xsi:nil="true"/>
    <t3i5 xmlns="dbd46102-1866-465f-93c5-bda595db7ad7" xsi:nil="true"/>
    <_x0077_hx5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bn2f xmlns="dbd46102-1866-465f-93c5-bda595db7ad7" xsi:nil="true"/>
    <tvpl xmlns="dbd46102-1866-465f-93c5-bda595db7ad7" xsi:nil="true"/>
    <d3d54e1815df495f8d6753ce1a08cb2b xmlns="dbd46102-1866-465f-93c5-bda595db7ad7">
      <Terms xmlns="http://schemas.microsoft.com/office/infopath/2007/PartnerControls"/>
    </d3d54e1815df495f8d6753ce1a08cb2b>
    <Estado xmlns="dbd46102-1866-465f-93c5-bda595db7ad7" xsi:nil="true"/>
    <TaxCatchAll xmlns="aa196b97-7314-4858-bb86-c16d1863620a" xsi:nil="true"/>
    <Fecha_x0020_y_x0020_Hora xmlns="dbd46102-1866-465f-93c5-bda595db7ad7" xsi:nil="true"/>
    <Revisado0 xmlns="dbd46102-1866-465f-93c5-bda595db7ad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C5394F-2C35-4B03-B709-AE64C9EF9D1C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customXml/itemProps2.xml><?xml version="1.0" encoding="utf-8"?>
<ds:datastoreItem xmlns:ds="http://schemas.openxmlformats.org/officeDocument/2006/customXml" ds:itemID="{1BC387C9-3046-4153-B91B-B386669C0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FB8CB9-FAF5-4137-B37F-AC7AB132DF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90BD04-E8F7-4132-9735-1C9C46017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368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Pedro Sicacha</cp:lastModifiedBy>
  <cp:revision>4</cp:revision>
  <cp:lastPrinted>2018-01-23T03:35:00Z</cp:lastPrinted>
  <dcterms:created xsi:type="dcterms:W3CDTF">2026-05-04T19:10:00Z</dcterms:created>
  <dcterms:modified xsi:type="dcterms:W3CDTF">2026-05-07T18:55:00Z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0x0101003120FC3DE3A73548BB15A1BCB4C30859</vt:lpwstr>
  </property>
  <property fmtid="{D5CDD505-2E9C-101B-9397-08002B2CF9AE}" pid="3" name="MediaServiceImageTags">
    <vt:lpwstr/>
  </property>
  <property fmtid="{D5CDD505-2E9C-101B-9397-08002B2CF9AE}" pid="4" name="Nit">
    <vt:lpwstr/>
  </property>
</Properties>
</file>